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kraju dowódca straży przybocznej pozostawił jako winogrodników i gospodarzy.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2024-05-17T10:04:00Z</dcterms:modified>
</cp:coreProperties>
</file>