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miedzianych kolumn, które były w domu JAHWE, i (ruchomych) podstaw, i miedzianego morza, które były w domu JAHWE, Chaldejczycy rozbili je i miedź z nich (pochodzącą) wywieźli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brązowych kolumn, które zdobiły świątynię JAHWE, ruchomych podstaw i brązowej kadzi zwanej morzem, Chaldejczycy rozbili je i brąz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rozbili kolumny z brązu, które były w domu JAHWE, podstawy i morze z brązu, które było w domu JAHWE,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słupy miedziane, które były w domu Pańskim, i podstawki, i morze miedziane, które było w domu Pańskim, potłukli Chaldejczycy, i przenieśli wszystkę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słupy miedziane, które były w kościele PANSKIM, i podstawki, i morze miedziane, które było w domu PANSKIM, połamali Chaldejczycy i przenieśli wszytkę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stały w świątyni Pańskiej, podstawy oraz morze z brązu w świątyni Pańskiej,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zaś spiżowe, które były w świątyni Pana i podwozia i spiżową kadź, która była w świątyni Pana, Chaldejczycy porozbijali i spiż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znajdowały się w domu JAHWE, podstawy i morze z brązu, które były w domu JAHWE, a brąz z nich zanieśli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pokruszyli znajdujące się w domu JAHWE kolumny i wózki z brązu, a także wykonane z brązu „morze”, które było w domu JAHWE, i brąz wywieźli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rozbili kolumny z brązu, które [stały przed] Świątynią Jahwe, podstawy, morze z brązu, które było w Świątyni, a brąz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халдеї знищили мідяні стовпи, що в господньому домі, і механотів і мідяне море, що в господньому домі, і взяли їхню мідь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miedziane kolumny, które były w Domu WIEKUISTEGO; podnóża oraz miedziany wodozbiór, który był w Domu WIEKUISTEGO, Kasdejczycy połamali, a ich miedź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oraz wózki i miedziane morze, które były w domu JAHWE, Chaldejczycy porozbijali i miedź z nich wzięli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7:15-26&lt;/x&gt;; &lt;x&gt;110 7:23-47&lt;/x&gt;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2024-05-17T09:49:42Z</dcterms:modified>
</cp:coreProperties>
</file>