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(Jehojachin) zmienił też swoje szaty więzienne i jadł chleb przed nim zawsze,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Jechojachin zrzucił szaty więzienne i przez resztę życia jadał u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jego szaty więzienne i jadł chleb zawsze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odzienie jego, w którem był w więzieniu, i jadł chleb zawsze przed obliczem jego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szaty jego, które miał w ciemnicy, i jadał chleb zawsze przed obliczem jego po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Jojakin swoje szaty więzienne i jadał zawsze u króla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swoje szaty więzienne, i jadał stale w obecności króla przez resztę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zmienił więc więzienne ubranie i zawsze już jadł chleb w jego obecności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Jechoniasz swój więzienny ubiór i przez resztę życia pozostawał na utrzymaniu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zamienił swe szaty więzienne [na inne] i jadł zawsze chleb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змінив його вязничну одіж, і він постійно їв хліб перед ним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jego więzienne szaty oraz jadał chleb przed jego obliczem,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zdjął swoje szaty więzienne; i zawsze jadał chleb przed jego obliczem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2024-05-17T11:13:09Z</dcterms:modified>
</cp:coreProperties>
</file>