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Sedekiasza ścięli na jego oczach, a oczy Sedekiasza oślepili, zakuli go w (brązowe) kajdany i sprowadzili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32:5&lt;/x&gt;; &lt;x&gt;330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2024-05-17T11:54:52Z</dcterms:modified>
</cp:coreProperties>
</file>