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usłyszał słowa tej kobiety, rozdarł swoje szaty, a ponieważ przechodził po murze, lud zobaczył, że oto miał na swym ciele, od spodu, wór (pokutny).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2024-05-20T17:15:04Z</dcterms:modified>
</cp:coreProperties>
</file>