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 składaniu JAHWE wszelkich ofiar całopalnych w czasie szabatów i nowiów, i świąt, w liczbie stosownej do odnoszących się do nich praw, stale przed obliczem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składaniu JAHWE wszelkich ofiar całopalnych podczas szabatu, nowiu oraz w czasie innych świąt na cześć JAHWE, powtarzających się według ustalonego porządku.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Ponadto, mieli składać JAHWE wszelkie całopalenia w każdy szabat, w czasie nowiu księżyca i w uroczyste święta, według liczby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wynikającej 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ustalonego porządku — ustawicznie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Nadto, przy każdem ofiarowaniu całopalenia Panu w sabaty, na nowiu miesiąca, i w uroczyste święta, według liczby i porządku ich ustawicznie przed Panem;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 ofiarowaniu całopalenia PANSKIEGO jako i w Soboty, i nowie księżyców, i w insze uroczyste święta, według liczby i Ceremonij każdej rzeczy ustawicznie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ofiarować wszystkie całopalenia Panu w szabat, przy nowiu księżyca i w święta, w ilości ustalonej przepisem na stałe - przed obliczem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Pomagając też przy składaniu Panu całopaleń w sabaty i w dni nowiu księżyca i we wszelkie święta, zgodnie z liczbą ustaloną dla nich na stałe w obliczu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składać wszystkie ofiary całopalne dla JAHWE, w szabat, przy nowiu księżyca i w święta według ustalonej przepisami ich liczby – nieustannie przed obliczem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składać JAHWE ofiary całopalne w każdy szabat, przy nowiu księżyca i w każde święto zgodnie z przepisami i trwać nieustannie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mieli składać wszystkie ofiary całopalne dla Jahwe w każdy szabat, w czasie nowiu księżyca i w święta w liczbie ustalonej przez Prawo, które obowiązywało po wieczne czasy wobec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усіх приносах цілопалень Господеві в суботах і в новомісяцях і в празниках за числом за їхнім судом постійно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stale, przed WIEKUISTYM, przy każdym ofiarowaniu całopalenia WIEKUISTEMU w szabaty, w nowiu miesiąca i w uroczyste święta, według liczby i ich porządku.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 składać JAHWE wszystkie ofiary całopalne w dni sabatu, w dni nowiu i w okresach świątecznych, według liczby zgodnej z dotyczącą ich regułą – stale przed obliczem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2024-05-14T23:42:19Z</dcterms:modified>
</cp:coreProperties>
</file>