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Izraelem przez czterdzieści lat. W Hebronie panował siedem lat, a w Jerozolimie —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jego panowania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lat: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lat; w Hebronie królował siedm lat;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lat: w Hebronie królował siedm lat, a w Jeruzalem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nad Izraelem wynosił czterdzieści lat: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lat; w Hebronie panował siedem lat, w Jeruzalemie zaś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panowania nad Izraelem: czterdzieści lat; w Hebronie panował siedem lat, a w Jerozolimie panował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jego królowania nad Izraelem wynosił czterdzieści lat. Siedem lat rządził w Hebronie, a trzydzieści trzy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lat: w Chebronie panował siedem lat, a w Jeruzalem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літ в Хевроні і тридцять три роки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królował nad Israelem, trwały czterdzieści lat; siedem lat królował w Hebronie, i trzydzieści trzy lata królował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jego panowania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2024-05-15T01:36:51Z</dcterms:modified>
</cp:coreProperties>
</file>