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Chagit,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króla Geszuru Talmaja, czwarty Adoniasz, syn Chagit,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Maachy, córki Tolmaja, króla Giessur; czwarty Adonijasz, syn 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Absaloma, syna Maacha, córki Tolmaja, króla Gessur; czwartego Adoniasza, syna 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Geszuru; czwarty Adoniasz, syn Chaggity;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Chaggity,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Chaggity,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był Absalom, syn Maaki, córki Talmaja, króla Geszuru; czwartym był Adoniasz, syn Chaggity.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Abszalom, syn Maaki, córki Talmaja, króla Geszuru, czwarty Adonijja, syn Chaggity,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Авессалом син Мохи дочки Толмея царя Ґедсура, четвертий Адонія син Анґіти,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Absalom, syn Maachy, córki Talmaja, króla Geszuru; czwartym Adonija, syn 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trzeci. Absalom, syn Maaki, córki Talmaja, króla Geszuru; czwarty, Adoniasz, syn Chaggity;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2024-05-21T22:36:32Z</dcterms:modified>
</cp:coreProperties>
</file>