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3597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 i Jamlek, i 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Mosobab, i Jamlech, i Josa, syn Amazyjaszowy;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Mosobab też i Jemlech, i Josa, syn Amasjaszów;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 zaś, Jamlek, Josza, syn Amasjasza,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 -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Мосовав і Ємолох і Йосія син Амасії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Meszobab, Jamlek i Josza, syn Amacjasza,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Meszobab, i Jamlech, i Josza, syn Amacjasza,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2024-05-17T16:51:25Z</dcterms:modified>
</cp:coreProperties>
</file>