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potrzaskał posągi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 czynił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 co było dobrego, i przyjemnego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Asa, co było dobrego i przyjemnego przed oczyma Boga swego, i rozwalił ołtarze cudzoziemskiego nabożeństwa i wyżyny,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 oczach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 na wzgórzach, potrzaskał słupy i powycinał święte gaje,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wyżyny, rozbił stele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i wzniesienia kultowe obcych bogów, roztrzaskał stele i wyrąbał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ołtarze obcych [bogów] i wyżyny, porozbijał stele i powycinał święte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зніс жертівники чужинців і високі (місця) і знищив стовпи і зрубав гаї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czynił co jest słuszne i przyjemne w oczach WIEKUISTEGO,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dobre i słuszne w oczach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2024-05-16T12:24:45Z</dcterms:modified>
</cp:coreProperties>
</file>