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Judy, że ma szukać JAHWE, Boga swoich ojców, przestrzegać Prawa i 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2024-05-16T15:16:42Z</dcterms:modified>
</cp:coreProperties>
</file>