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 ucieszyli się z tego powodu, przynosili swe datki i wrzucali je do skrzyni, aż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radowali się wszyscy książęta oraz cały lud. Przynosili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rzucali do tej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wszyscy książęta, i wszystek lud, a przynosząc, rzucali do onej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uweseliły się wszytkie książęta i wszytek lud, a wszedszy, znieśli do skrzynie PANSKIEJ i włożyli tak, że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więc wszyscy naczelnicy i cały lud, tak iż przynosili [pieniądze]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dowódcy i cały lud, toteż przynosili datki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naczelnicy i cały lud ucieszyli się z tego, a co przynosili, to wrzucali do skrzyni aż do jej zapełnienia.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przywódcy oraz cały lud ucieszyli się z tego, przynosili więc i składali należności w skarbonie, aż cała się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wszyscy książęta i cały lud; przychodzili i rzucali do skrzyni [ofiary], póki się nie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всі володарі і ввесь нарід і внесли і вкинули до скрині, аж доки не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weselili się wszyscy władcy oraz cały lud, i przynosząc, rzucali do owej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oraz cały lud zaczęli się radować, przynosili też i wrzucali do tej skrzyni, aż wszyscy 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2024-05-16T22:55:32Z</dcterms:modified>
</cp:coreProperties>
</file>