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Izraelici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mężczyźni Izraela na święto w siódmym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do króla wszyscy mężowie Izraelscy w święto uroczyste, które bywa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do króla wszytcy mężowie Izraelscy w święto uroczyste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u króla wszyscy Izraelici na święto,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zatem u króla wszyscy mężowie izraelscy na święto, a było to w miesiącu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u króla wszyscy mężczyźni izraelscy na święto, które było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miesiącu roku zgromadzili się wszyscy Izraelici u króla, aby razem z nim obchodzić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uroczyste święto siódmego miesiąca zgromadzili się przy królu wszyscy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до царя кожний чоловік Ізраїля в празник [це місяць сьомий].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uroczyste święto, które jest siódmego miesiąca, zebrali się do króla wszyscy israelscy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mężowie izraelscy zgromadzili się u króla na święto – to, które się odbywa w miesiącu siódmym.ʼ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ten okres przypada Święto Namiotów, wrzesień/październik, zob. &lt;x&gt;30 23:3343&lt;/x&gt;. Budowa samej świątyni została zakończona w ósmym miesiącu jedenastego roku rządów Salomona, tj. w 959 lub w 952 r. p. Chr., zob. &lt;x&gt;110 6:38&lt;/x&gt;.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2024-05-17T17:04:40Z</dcterms:modified>
</cp:coreProperties>
</file>