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przed obliczem JAHWE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2024-05-16T15:44:48Z</dcterms:modified>
</cp:coreProperties>
</file>