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zwierzchnikiem był Joel, syn Zikriego. Juda zaś, syn Hasenui, jako drugi zarządzał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Joel, syn Zikriego, był ich przełożonym, a Juda, syn Senua,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Zychry, był przełożonym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Zechri, przełożony nad nimi, a Juda, syn Senua, nad miastem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Joel, syn Zikriego, był zwierzchnikiem nad nimi, i Juda, syn Hassenui, stał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Juda zaś, syn Hessuney,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dowódcą, a Juda, syn Hassenui, był zastępcą komendanta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syn Zikriego, był ich zwierzchnikiem, a Juda, syn Hassenui, był drugim zwierzchnikiem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przełożonym był Joel, syn Zikriego: drugim w zarządzie miasta był Juda, syn Hassenny.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Йоіл син Зехрія головував над ними, і Юда син Асана другий над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nad nimi był Joel, syn Zychry; zaś Juda, syn Senui, był jako drugi nad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Joel, syn Zikriego, ich nadzorca, i Juda, syn Hassenui, jako drugi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2024-05-09T10:24:36Z</dcterms:modified>
</cp:coreProperties>
</file>