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przełożony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zasię poprawiali bracia ich, Bawaj, syn Chenadadowy, przełożony nad połową powiatu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bracia ich, Bawaj, syn Henadad, przełożony nad połowicą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Binnuj, syn Chenadada, zwierzchnik drugiej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Banuj,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Bawwaj, syn Chenadada, zwierzchnik drugiej połowy okręgu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ich bracia, Binnuj, syn Chenadada, zwierzchnik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bracia ich pod [przewodnictwem] Binnuja, syna Chenadada, przełożonego [drugiej]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скріпили їхні брати Венея син Інадада, володар половини околиці Кеїли.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przełożony nad połową okręgu Kelia,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Bawwaj, syn Chenadada, książę połowy okręgu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2024-05-09T14:15:43Z</dcterms:modified>
</cp:coreProperties>
</file>