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rozwinął zwój na oczach całego ludu. Widziano go, gdyż stał nieco wyżej. Gdy rozwinął,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— gdyż stał wyżej niż on —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Ezdrasz księgi przed oczyma wszystkiego ludu, bo stał wyżej niż wszystek lud; a gdy je otworzył, wszystek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księgi przed wszystkim ludem: bo stał wyższy nad wszytkim ludem: a gdy je otworzył, powstał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- znajdował się bowiem wyżej niż cały lud;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więc otworzył księgę na oczach całego ludu, stał bowiem wyżej niż cały lud,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niż cały lud. 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stał wyżej, otworzył księgę na oczach tłumu, na co wszyscy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od niego. A skoro ją rozwarł, powstał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відкрив книгу перед всім народом, бо він був над народом, і сталося коли її відкрив, ввесь нарід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otworzył zwoje przed oczami całego ludu, a stał wyżej niż cały lud; zaś kiedy je otworzył –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księgę na oczach całego ludu, bo był ponad całym ludem; a gdy ją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2024-05-21T03:40:12Z</dcterms:modified>
</cp:coreProperties>
</file>