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króla, którzy byli w bramie królewskiej, klękali i oddawali pokłon Hamanowi, gdyż tak zarządził co do niego król. Lecz Mordochaj nie klękał i pokłonu mu nie oddawał.*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wszyscy poddani króla, zasiadający w bramie królewskiej, klękali przed Hamanem i oddawali mu pokłon. Tak zresztą zarządził co do niego sam król. Mordochaj jednak nie klękał i nie kłaniał się Hamanowi.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klękali przed Hamanem i oddawali mu pokłon. Tak bowiem rozkazał co do niego król. Ale Mardocheusz nie klękał przed nim ani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królewscy, którzy byli u bramy królewskiej, kłaniali mu się, i upadali przed Hamanem: albowiem tak był rozkazał król o nim. Ale Mardocheusz nie kłaniał się, ani upadał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we drzwiach pałacu byli, klękali i kłaniali się Amanowi, bo im tak był pan rozkazał. Sam Mardocheusz nie klękał ani mu się kłaniał.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króla, którzy stali w bramie, klękali i oddawali pokłon Hamanowi, ponieważ taki rozkaz wydał król co do jego osoby. A Mardocheusz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dworzanie królewscy, którzy należeli do orszaku królewskiego, klękali oddając pokłon Hamanowi, gdyż tak zarządził co do niego król. Lecz Mordochaj nie klękał i pokłonu mu nie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królewscy słudzy, którzy zasiadali w bramie królewskiej, klękali i oddawali pokłon Hamanowi, ponieważ król nakazał tak wobec niego postępować. Tylko Mordochaj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pełniący służbę na dziedzińcu oddawali mu pokłon, bo król tak nakazał. Tylko Mardocheusz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dworzanie, pełniący służbę przy bramie Królewskiej, zginali kolana i bili pokłony przed Hamanem, bo tak rozkazał król; lecz Mardocheusz nie zginał kolan ani nie bił pokłonów.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в дворі, покланялися йому, бо так приказав цар чинити. А Мардохей йому не покланявся.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królewscy słudzy, którzy znajdowali się przy bramie królewskiej zginali kolana i korzyli się przed Hamanem; bowiem król tak względem niego zarządził. Ale Mardechaj się nie uginał oraz się przed nim nie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byli w bramie królewskiej, kłaniali się nisko i padali na twarz przed Hamanem, bo tak co do niego nakazał król, Mardocheusz zaś ani się nisko nie kłaniał, ani nie padał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24:9&lt;/x&gt;; &lt;x&gt;100 14:4&lt;/x&gt;; &lt;x&gt;110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2024-06-02T01:00:59Z</dcterms:modified>
</cp:coreProperties>
</file>