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czterech narożnikach zrobisz jego rogi – z niego będą jego rogi – i pokryjesz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2024-04-29T09:26:58Z</dcterms:modified>
</cp:coreProperties>
</file>