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Osadzisz na nim zestaw z kamieni w czterech rzędach; rząd: rubin, topaz i szmaragd* będzie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2024-05-02T13:51:07Z</dcterms:modified>
</cp:coreProperties>
</file>