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5"/>
        <w:gridCol w:w="1838"/>
        <w:gridCol w:w="5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ołtarz całopalny oraz wszystkie jego przybory, i kadź oraz jej podstawę.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2024-04-29T04:08:33Z</dcterms:modified>
</cp:coreProperties>
</file>