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możesz przebaczyć ich grzech,* (to przebacz) – a jeśli nie, to wymaż, proszę,** mnie ze swego zwoju,*** który napisałeś.****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jeśli możesz przebaczyć ich grzech, przebacz; pod. G: εἰ μὲν ἀφεῖς αὐτοῖς τὴν ἁμαρτίαν ἄφες.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proszę, brak w PS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zwoju, </w:t>
      </w:r>
      <w:r>
        <w:rPr>
          <w:rtl/>
        </w:rPr>
        <w:t>סֵפֶר</w:t>
      </w:r>
      <w:r>
        <w:rPr>
          <w:rtl w:val="0"/>
        </w:rPr>
        <w:t xml:space="preserve"> (sefer), lub: księgi, pisma, spisu, gr. βίβλος.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69:29&lt;/x&gt;; 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2024-04-30T05:34:22Z</dcterms:modified>
</cp:coreProperties>
</file>