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wymyślał wzory, aby wyrabiał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dowcipnemu wymyślaniu, cokolwiek może być urobione ze złota, i z srebra, i z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 i uczynieniu roboty we złocie, we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obmyślił plany robót w złocie, w srebrze, w 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ze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ділати в усіх мистецьких працях, опрацьовувати золото і срібло і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wymyślaniu pomysłów. Aby robił w złocie, w srebrze, w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2024-04-27T23:02:15Z</dcterms:modified>
</cp:coreProperties>
</file>