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zrobił na jednej zasłonie i pięćdziesiąt pętli zrobił na krańcu zasłony, która była przy drugim spięciu – pętle te były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2024-04-29T06:16:32Z</dcterms:modified>
</cp:coreProperties>
</file>