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namaścisz ich tak, jak namaściłeś ich ojca, i będą Mi pełnić służbę kapłańską, a to namaszczenie będzie im ku kapłaństwu na wieki, po (wszystkie) ich pokolenia.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2024-04-29T04:25:47Z</dcterms:modified>
</cp:coreProperties>
</file>