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85"/>
        <w:gridCol w:w="2045"/>
        <w:gridCol w:w="5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wypełniło się* siedem dni po tym, jak JAHWE uderzył Nil.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wypełniły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2024-05-05T07:01:21Z</dcterms:modified>
</cp:coreProperties>
</file>