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Wszechmocnemu zależy, byś postępował uczciwie? Lub czy korzysta z tego, że się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Wszechmocny ma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jesteś sprawiedliwy? Czy ma zysk z tego, że doskonalisz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kocha Wszechmogący w tem, że się ty usprawiedliwiasz? albo co za zysk ma, gdy doskonałe pokazujesz drogi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Bogu, jeśli sprawiedliwym będziesz? Abo co mu dajesz, jeśli będzie niepokalana droga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zysk z tego, żeś prawy, lub korzyść, gdy droga twa nienaganna?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tego, że ty jesteś sprawiedliwy, albo czy ma zysk z tego, że postępujesz nienagannie?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Wszechmocny z tego, że jesteś sprawiedliwy, albo też zysk z tego, że drogi swe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korzystać z tego, że jesteś sprawiedliwy, co zyska na tym, że twoje postępowanie jest bez zarzutu?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twojej cnoty? Czy zyska na tym, że drogi twe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Господеві, якщо ти був невинний ділами? Чи вигода, що ти простою держав твою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korzyść dla Wszechmocnego, gdy jesteś sprawiedliwy? Albo pożytek dla Niego, gdy czynisz zacnymi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upodobanie w tym, żeś prawy, albo jakiś zysk z tego, że drogę swą czynisz nienaganną?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2024-04-28T01:10:52Z</dcterms:modified>
</cp:coreProperties>
</file>