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niegodziwca u Boga i takie dziedzictwo, które otrzymają od Wszechmocnego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bezbożnego u Boga, a toć dziedzictwo okrutnicy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część człowieka niezbożnego u Boga i dziedzictwo gwałtowników, które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grzesznika od Boga, dola ciemięzcy - od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przeznacza Bóg człowiekowi bezbożnemu, takie jest dziedzictwo niegodziwców, które odbierają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cząstkę otrzyma grzesznik od Boga, takie dziedzictwo dostanie złoczyńca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wyznaczony obłudnikowi przez Boga i dziedzictwo gnębicieli ustalone przez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oto jest los grzesznika u Boga i dziedzictwo przydzielone ciemięzcom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безбожного чоловіка в Господа, а здобуток сильних прийде на них від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udział człowieka niegodziwego u Boga; dziedzictwo tyranów, które odbierają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od Boga dla człowieka niegodziwego; i otrzymają od Wszechmocnego dziedzictwo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2024-05-19T02:42:53Z</dcterms:modified>
</cp:coreProperties>
</file>