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3"/>
        <w:gridCol w:w="3930"/>
        <w:gridCol w:w="3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 tedy to zaś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odezwał się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Elihu znowu zabrał głos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ж Еліус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2024-04-29T10:33:14Z</dcterms:modified>
</cp:coreProperties>
</file>