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(słów) i Wszechmocny na nie nie zważa,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słów, Wszechmocny na nie nie zważa,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Bóg nie wysłucha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obłudy, Wszechmocny na nią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obłudy nie wysłucha Bóg, a Wszechmocny nie patrzy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próżno tedy Bóg wysłucha i Wszechmocny w każdego sprawę wejźrzy,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tego, co czcze, Bóg nie słucha, na to Wszechmogący nie zwraca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nie wysłuchuje pustych słów, Wszechmocny nie zważa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pustej mowy, Wszechmocny nie zważa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słucha kłamstwa, Wszechmocny nie zważa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Bóg nie wysłuchuje mowy podstępnej ani nie zważa na nią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бажає бачити погане. Бо Він Вседержитель, Він бачить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Bóg nie zwraca uwagi na marność, Wszechmocny na to 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nieprawdy Bóg nie słyszy i Wszechmocny jej nie ogląda.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2024-04-29T10:12:04Z</dcterms:modified>
</cp:coreProperties>
</file>