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ochroni cię od śmierci, a na wojnie osłoni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z rąk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od śmierci czasu głodu, a na wojnie z ręki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od śmierci zachowa, a na wojnie -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od śmierci, a na wojnie osłoni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cię od śmierci, a w bitwie - od ciosu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On ciebie wybawi od śmierci, a w bitwie od uderzeń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голоду спасе тебе від смерті, а в часі війни освободить тебе від руки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wybawia cię od śmierci, a na wojnie z mocy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głodu wykupi cię od śmierci, a podczas wojny – od 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2024-04-29T06:03:19Z</dcterms:modified>
</cp:coreProperties>
</file>