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niż piasek morski. Dlatego nierozważne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cięższe niż piasek morski. Dlatego moje słowa plączą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Tedyby była cięższą nad piasek morski; przetoż mi słów niestaje.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piasek morski, ta by się cięższa ukazała; stądże i słowa moje pełne są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Cięższe są one teraz niż piasek morski, stąd nierozważne 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ono cięższe niż piasek morski. Dlatego nierozważne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od piasku morskiego. Dlatego tak trudne do przełknięcia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na pewno cięższe od piasku morskiego. Dlatego moje słowa nie znają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od piasku morskiego. Oto dlaczego plącze się moja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б тяжчі від піску, що при березі. Але, як здається, мої слова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się okazało, że jest cięższe niż piasek morski; dlatego nieskładne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jest cięższa niż piaski mórz. Dlatego słowa moje to mowa nieokiełznana.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2024-05-26T10:04:16Z</dcterms:modified>
</cp:coreProperties>
</file>