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9"/>
        <w:gridCol w:w="2250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łaskawy* i sprawiedliwy, Nasz Bóg jest miłosierny.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Bogiem miłosiernym.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Pan i sprawiedliwy, Bóg nasz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Miłościwy JAHWE i sprawiedliwy, a Bóg nasz jest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łaskawy i sprawiedliwy i 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sprawiedliwy jest Pan, Litościwy jest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miłosierny i sprawiedliwy, Bóg nasz jest litościwy,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sprawiedliwy, Bóg nasz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sprawiedliwy, nasz Bóg jest pełen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litościwy i sprawiedliwy, nasz Bóg jest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prawy; i Bóg nasz to Ten, który okazuje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86:15&lt;/x&gt;; &lt;x&gt;230 111:4&lt;/x&gt;; &lt;x&gt;230 112:4&lt;/x&gt;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2024-05-16T09:37:47Z</dcterms:modified>
</cp:coreProperties>
</file>