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O, jak to dobrze grać naszemu Bogu, Jakie to wspaniałe! Piękna jest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śpiewać naszemu Bogu;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miłe i piękna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Pana; albowiem dobra rzecz jest, śpiewać Bogu naszemu; albowiem to wdzięczna i przystojna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dobry jest Psalm: Bogu naszemu niech będzie wdzięczna i ozdobna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Jak to dobrze jest grać naszemu Bogu, jak miło jest nucić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Albowiem dobrze jest śpiewać Bogu naszemu, Bo to wdzięczna rzecz; pieśń chwały jest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miła i słuszna jest pieśń pochwalna!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miło i przyjemnie Go wychwalać!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dobrze jest śpiewać, On Bóg nasz - Jemu należy się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Єрусалиме, похвали Господа, хвали твого Бога, Сіоне,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dobry; śpiewajcie naszemu Bogu, bo jest miły oraz przystoi 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bo dobrze jest grać naszemu Bogu; bo jest to mile – wysławianie jest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2024-05-18T10:44:24Z</dcterms:modified>
</cp:coreProperties>
</file>