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łeb Lewiatana, Oddałeś go na żer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głowy Lewiatana, dałeś go na pokarm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skruszył głowę Lewiatana, dałeś go za pokarm ludowi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potarł głowy smokowe, dałeś go na pokarm ludziom Murzyńskim.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łby Lewiatana, wydałeś go na żer potworom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rozbił głowę Lewiatana, Oddałeś go na żer zwierzętom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głowy Lewiatana, dałeś go jako pokarm ludowi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starłeś łby Lewiatana, dałeś je na żer morskim potworom.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zdruzgotał łby Lewiatana, rzuciłeś go na żer zwierzętom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głowę Lewiatana; rzuciłeś go na żer mieszkańcom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łby Lewiatana. Dawałeś go na pokarm ludowi – mieszkańcom bezwodnych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2024-05-20T23:30:30Z</dcterms:modified>
</cp:coreProperties>
</file>