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wstydem.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Skróciłeś dni jego młodości, Okryłeś go wstydem.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wiecznie będziesz się ukrywał? Czy twoja zapalczywość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Ukróciłeś dni młodości jego, a przyodziałeś go hańbą.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Ukróciłeś dni czasu jego, oblałeś go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niesławą.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młodości jego, Okryłeś go hańbą.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czas jego młodości, ściągnąłeś na niego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Ukróciłeś dni jego młodości i okryłeś go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 oraz okryłeś go hańbą.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się ukrywał? Czy zawsze? Czy twa złość wciąż będzie płonąć jak ogień?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2024-05-26T09:59:24Z</dcterms:modified>
</cp:coreProperties>
</file>