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2"/>
        <w:gridCol w:w="215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Skróciłeś dni jego młodości, Okryłeś go wstydem.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2024-05-26T19:48:06Z</dcterms:modified>
</cp:coreProperties>
</file>