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na zawsze będzie zapomniany, Nadzieja ubogich nie przepadnie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Biedny bowiem nie na zawsze będzie zapomniany, Nadzieja ubogich nie przepadnie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niech nie triumfuje człowiek, niech narody zostaną osądzone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na wieki zapamiętany ubogi; oczekiwanie nędznych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 końca będzie zapomnion ubogi, cierpliwość ubogich nie zginie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Bo ubogi nie pójdzie w zapomnienie na stałe, ufność nieszczęśliwych nigdy ich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zawsze biedak będzie zapomniany;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 bowiem nie będzie zapomniany na wieki, nie zginie na zawsze nadzieja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 nie będzie zapomniany na zawsze, ufność nędzarzy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będzie na zawsze zapomniany, nadzieja uciśnionych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до кінця Він забуде про бідного, терпеливість бідних не пропаде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nie jest zapomniany żebrzący, nadzieja biednych nie zniknie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Jehowo! Niechaj Śmiertelnik nie góruje siłą. Niech narody zostaną osądzone przed twoim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14:11&lt;/x&gt;; &lt;x&gt;220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2024-05-15T17:33:51Z</dcterms:modified>
</cp:coreProperties>
</file>