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gasną przy Twoim wzburzeniu, A lata jak westchnienie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przemijają z powodu twego gniewu, 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wszystkie dni nasze nagle przemijają dla gniewu twego; jako słowa niszczeją lata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wszytkie dni nasze ustały i ustaliśmy w gniewie twoim, lata nasze jako pajęczyna będą poczytane.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płyną pod Twoim gniewem; kończymy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znikają z powodu gniewu twego. Lata nasze giną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z powodu Twego gniewu, mijają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w Twoim gniewie, a 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dobiegają kresu pod Twym gniewem, a lata nasze przemijają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моя надія. Всевишнього поставив твоїм пристановищем.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pod Twoją grozą mijają wszystkie nasze dni, a nasze lata nikną jak marzenie.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twego strasznego gniewu dobiegają kresu wszystkie nasze dni; kończymy nasze lata po prostu jak szept.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2024-05-30T01:34:34Z</dcterms:modified>
</cp:coreProperties>
</file>