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to jego mocny gród, ubóstwo ubogich –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bogatego jest jego warownym grodem, ubóstwo ubogich — ich tragedią.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Majątek bogacza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warownym miastem, a zniszczeniem ubogich jest ich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miastem jego mocnem; ale nędza jest ubogich zniszczeniem.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miasto mocy jego, bojaźń ubogich - niedostatek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bogacza jest jego warownią, ruiną nędzarzy - ich własne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bogacza jest jego twierdzą; ubóstwo ubogich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jego twierdzą, zgubą ubogich – nędza.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bogacza jest warownym miastem, a ubóstwo biednych prowadzi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bogatego jest jego warownią, nieszczęściem ubogich jest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Маєток багатих - сильне місто, а біднота - знищення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Mienie możnego jest jego warownym grodem; a postrachem biednych ich ubóstwo.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Majętności bogacza są jego silnym grodem. Zgubą ubogich jest ich ubóstwo.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2024-05-04T20:22:46Z</dcterms:modified>
</cp:coreProperties>
</file>