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daje wyraz Bożym rozstrzygnięciom, niech w czasie sądu nie dopuszcza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Wyrok Boży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wargach króla; jego usta nie błądzą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rozsądek jest w wargach królewskich; w sądzie nie błądzą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w wargach królewskich, w sądzie nie błądzą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królewskich wyrocznia, w wyroku usta jego nie 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Boży jest na wargach króla; gdy sprawuje sąd, jego usta się nie mylą.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króla obwieszczają wyrocznię, nie mylą się, gdy wydają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jest na wargach króla, jego usta się nie mylą, gdy sprawuje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jest na wargach królewskich, a w orzeczeniach usta króla są nieomylne.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царя вісник смерті, а мудрий чоловік його вмилостивить.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królewskich jest wyrocznia; niechaj przy wyrokowaniu nie chybią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króla ma być natchnione rozstrzygnięcie; jego usta nie powinny się okazać niewierne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2024-06-02T13:38:26Z</dcterms:modified>
</cp:coreProperties>
</file>