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6"/>
        <w:gridCol w:w="1962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mało w sprawiedliwości niż wielki zysk przy braku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2024-06-02T19:45:31Z</dcterms:modified>
</cp:coreProperties>
</file>