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JAHWE jest jak strumień wody — kieruje On nim,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potoki wód; kieruje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królewskie jest w ręce Pańskiej jako potoki wód; kędy chce, nakłoni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rozdziały wód, tak serce królewskie w ręce PANSKIEJ: kędy jedno chce, nachyli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- kanały wody w ręku Pana, zwraca 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Pana jest jak strumienie wód; On je kieruje,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jak strumień wody w ręku Pana, dokąd chce, tam je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strumień wody, On je kieruje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[Podobne] do biegu wód jest serce króla w ręku Jahwe, kieruje nim wedle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напад води, так серце царя в руці Бога. Куди лиш забажає повернути, туди його нахилив.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WIEKUISTEGO, tak jak potoki wody; kieruje nim, dokądkolwiek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strumienie wody. Zwraca je On, gdzie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2024-04-30T18:01:46Z</dcterms:modified>
</cp:coreProperties>
</file>