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a na czyniących nieprawość pada (wówczas)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2024-04-30T10:06:44Z</dcterms:modified>
</cp:coreProperties>
</file>