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szyderca,* działa on z nadmiaru pychy.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 działa on z nadmiaru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Hardy i pyszny szyderca — oto imię tego, kto działa w pysznym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Hardego i pysznego imię jest naśmiewca, który wszysko poniewoli i z pychą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Hardego i pysznego zowią nieuczonym, który w gniewie pysznie się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Pyszałek, zarozumiały, szyderca mu na imię, działa z nadmierną wyniosłością.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 i butny ma na imię szyderca, działa on z nadmiaru zuchwalstwa.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Pyszny, dumny – szyderca jego imię, w działaniu jest nadmiernie zuchwały.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Pyszny, zuchwały, zwany szydercą, działa w zapalczywej zarozumiałości.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 i wyniosły, któremu na imię ”szyderca”, postępuje z zuchwalstwem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Смільчак і впертюх і балакун називається згубним. Хто ж злопамятний він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Butny i zuchwały, zwany szydercą, działa w szale 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Zuchwały, zarozumiały samochwalca – oto imię tego, który działa w zuchwałym napadzie furii.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1:22&lt;/x&gt;; &lt;x&gt;240 3:34&lt;/x&gt;; &lt;x&gt;240 9:7-8&lt;/x&gt;; &lt;x&gt;240 13:1&lt;/x&gt;; &lt;x&gt;240 14:6&lt;/x&gt;; &lt;x&gt;240 15:12&lt;/x&gt;; &lt;x&gt;240 19:25&lt;/x&gt;; &lt;x&gt;240 20:1&lt;/x&gt;; &lt;x&gt;240 22:10&lt;/x&gt;; &lt;x&gt;240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2024-04-30T09:52:00Z</dcterms:modified>
</cp:coreProperties>
</file>