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2"/>
        <w:gridCol w:w="1604"/>
        <w:gridCol w:w="6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dzień chciałby spełniać swe pragnienie,* sprawiedliwy natomiast daje i nie odmawia.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pragnienie : wg G: bezbożny, ἀσεβής.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2024-04-30T13:41:39Z</dcterms:modified>
</cp:coreProperties>
</file>