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dostał się w rękę pijanego, a przypowieść na usta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2024-05-01T07:10:46Z</dcterms:modified>
</cp:coreProperties>
</file>