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dzierży długie życie, w lewej zaś —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prawej ręce, a w lewej bogactwa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w prawicy jej, a w lewicy jej bogactwa i zacność.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Przedłużenie dni na prawicy jej, a na lewicy jej bogactwa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długie są w jej prawicy, w lewicy - bogactwo,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ma długie życie, w lewej bogactwo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 długie życie, w lewej bogactwo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prawicy jest długie życie, w lewicy jej bogactwo i 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довгота життя і роки життя в її правиці, а в її лівиці багацтво і слава. З її уст виходить праведність, а закон і милосердя вона носить на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prawicy długie życie, a w jej lewicy bogactwo i 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dni są w jej prawicy; w jej lewicy bogactwo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2024-04-29T16:39:32Z</dcterms:modified>
</cp:coreProperties>
</file>