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1"/>
        <w:gridCol w:w="1846"/>
        <w:gridCol w:w="5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wyglądałem z okna mego domu, (gdy) wychyliłem się przez kratę,*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wychyliłem się przez kratę : wg G: wyjrzałem na ulicę, εἰς τὰς πλατείας παρακύπτουσα.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2024-04-28T23:56:17Z</dcterms:modified>
</cp:coreProperties>
</file>