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wzdłuż ulicy przy słabnącym łoskocie młyna, i wstawać będą* na głos ptaka, i stępią się dźwięki pieśni.**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zamkną się drzwi wzdłuż ulicy, przycichnie odgłos młyna, wybudzać zacznie nawet głos ptaka, a dźwięki pieśni zaczną dochodzić przytępione.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na ulicę, gdy odgłos mielenia osłabnie, gdy będzie się wstawać na głos ptaków i przycichną wszystkie córki śpiewające.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zawrą się drzwi z dworu z słabym głosem mełcia; i powstanie na głos ptaszy, i ustaną wszystkie córki śpiewające.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zawrą wrota na ulicę w poniżeniu głosu mielącej, i powstaną na głos ptaszy, i ogłuszeją wszytkie córki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na ulicę, podczas gdy łoskot młyna przycichnie i podniesie się do głosu ptaka, i wszystkie śpiewy przymilkną;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zawrą się drzwi na zewnątrz, gdy ścichnie łoskot młyna, dojdzie do tonu świergotu ptasząt ,i wszystkie pieśni brzmieć będą cicho,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Zatrzasną się drzwi na ulice i łoskot młyna przycichnie, stanie się piskliwy, jak świergot wróbla, dźwięki pieśni utracą swe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zostaną zaryglowane drzwi od ulicy, przycichnie terkot żaren, ustanie śpiew ptaków, osłabną wszystkie śpiewaczki.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zawrą się wrota na ulicę, gdy głos żaren przycichnie, gdy wstawać się będzie z [pierwszym] śpiewem ptaka, gdy głosy śpiewaczek umilkną;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замкнуть двері на торговиці в немочі голосу жінки, що меле, і підніметься на голос горобця, і упокорені будуть всі дочки співу.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 coraz cichszym klekocie młyna zamykają się drzwi na ulicę, każdy się zrywa na szczebiot ptaka i przytłumione jest wszystko, co służy do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zamknęły się drzwi na ulicę, gdy cichnie odgłos mielącego młyna, a człowiek wstaje na głos ptaka i wszystkie córki pieśni wydają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wybudzać ich będzie głos ptaka, zob. &lt;x&gt;20 12:30&lt;/x&gt;; 1Sa 3:6, 8 oraz &lt;x&gt;10 24:54&lt;/x&gt;; &lt;x&gt;70 16:3&lt;/x&gt;; &lt;x&gt;80 3:14&lt;/x&gt;; &lt;x&gt;220 14:12&lt;/x&gt;;&lt;x&gt;220 24:14&lt;/x&gt;.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pochylą się wszystkie córki pieśni. Może chodzi o okres osłabienia słuchu.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2024-04-28T09:35:52Z</dcterms:modified>
</cp:coreProperties>
</file>